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999E74" w14:textId="77777777" w:rsidR="00890094" w:rsidRDefault="00890094" w:rsidP="008900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607A32" w14:textId="77777777" w:rsidR="00890094" w:rsidRDefault="00890094" w:rsidP="008900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3C9087" w14:textId="77777777" w:rsidR="00890094" w:rsidRDefault="00890094" w:rsidP="008900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816601" w14:textId="77777777" w:rsidR="00890094" w:rsidRDefault="00890094" w:rsidP="008900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3321D5" w14:textId="77777777" w:rsidR="00890094" w:rsidRDefault="00890094" w:rsidP="008900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A5D0AD" w14:textId="77777777" w:rsidR="00890094" w:rsidRDefault="00890094" w:rsidP="008900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43770E" w14:textId="77777777" w:rsidR="00890094" w:rsidRDefault="00890094" w:rsidP="008900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3B37D0" w14:textId="77777777" w:rsidR="00890094" w:rsidRDefault="00890094" w:rsidP="008900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D91DB3" w14:textId="77777777" w:rsidR="00890094" w:rsidRDefault="00890094" w:rsidP="008900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552E86" w14:textId="77777777" w:rsidR="00890094" w:rsidRPr="009A0A1B" w:rsidRDefault="00890094" w:rsidP="008900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257E11">
        <w:rPr>
          <w:rFonts w:ascii="Times New Roman" w:eastAsia="Times New Roman" w:hAnsi="Times New Roman" w:cs="Times New Roman"/>
          <w:b/>
          <w:sz w:val="28"/>
          <w:szCs w:val="28"/>
        </w:rPr>
        <w:t xml:space="preserve">Қазақстан Республикасы Үкіметінің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р</w:t>
      </w:r>
      <w:r w:rsidRPr="00257E11">
        <w:rPr>
          <w:rFonts w:ascii="Times New Roman" w:eastAsia="Times New Roman" w:hAnsi="Times New Roman" w:cs="Times New Roman"/>
          <w:b/>
          <w:sz w:val="28"/>
          <w:szCs w:val="28"/>
        </w:rPr>
        <w:t>егламенті туралы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257E11">
        <w:rPr>
          <w:rFonts w:ascii="Times New Roman" w:eastAsia="Times New Roman" w:hAnsi="Times New Roman" w:cs="Times New Roman"/>
          <w:b/>
          <w:sz w:val="28"/>
          <w:szCs w:val="28"/>
        </w:rPr>
        <w:t xml:space="preserve"> Қазақстан Республикасы Үкіметінің 2023 жылғы 6 қаңтардағы № 10 қаулысына толықтырулар енгізу туралы</w:t>
      </w:r>
    </w:p>
    <w:p w14:paraId="12E6A3FF" w14:textId="77777777" w:rsidR="00890094" w:rsidRPr="009A0A1B" w:rsidRDefault="00890094" w:rsidP="008900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2E34E5" w14:textId="77777777" w:rsidR="00890094" w:rsidRPr="009A0A1B" w:rsidRDefault="00890094" w:rsidP="008900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B00511" w14:textId="77777777" w:rsidR="00890094" w:rsidRPr="009A0A1B" w:rsidRDefault="00890094" w:rsidP="008900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257E11">
        <w:rPr>
          <w:rFonts w:ascii="Times New Roman" w:eastAsia="Times New Roman" w:hAnsi="Times New Roman" w:cs="Times New Roman"/>
          <w:sz w:val="28"/>
          <w:szCs w:val="28"/>
        </w:rPr>
        <w:t>Қазақстан Республикасының Үкіметі</w:t>
      </w:r>
      <w:r w:rsidRPr="00257E11">
        <w:rPr>
          <w:rFonts w:ascii="Times New Roman" w:eastAsia="Times New Roman" w:hAnsi="Times New Roman" w:cs="Times New Roman"/>
          <w:b/>
          <w:sz w:val="28"/>
          <w:szCs w:val="28"/>
        </w:rPr>
        <w:t xml:space="preserve"> ҚАУЛЫ ЕТЕДІ:</w:t>
      </w:r>
    </w:p>
    <w:p w14:paraId="23BF28C8" w14:textId="77777777" w:rsidR="00890094" w:rsidRDefault="00890094" w:rsidP="008900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«Қазақстан Республикасы Үкіметінің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р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егламенті туралы» Қазақстан Республикасы Үкіметінің 2023 жылғы 6 қаңтардағы № 10 қаулысына мынадай толықтырулар енгізілсін:</w:t>
      </w:r>
    </w:p>
    <w:p w14:paraId="778C3EB2" w14:textId="77777777" w:rsidR="00890094" w:rsidRDefault="00890094" w:rsidP="008900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көрсетілген қаулымен бекітілген Қазақстан Республикасы Үкіметінің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р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егламентін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д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е:</w:t>
      </w:r>
    </w:p>
    <w:p w14:paraId="5A4E1BCA" w14:textId="77777777" w:rsidR="00890094" w:rsidRDefault="00890094" w:rsidP="008900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57E1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мынадай мазмұндағы 146-2-тармақпен толықтырылсын: </w:t>
      </w:r>
    </w:p>
    <w:p w14:paraId="018CE83B" w14:textId="77777777" w:rsidR="00890094" w:rsidRPr="00AE5DDA" w:rsidRDefault="00890094" w:rsidP="008900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146-2. Орталық мемлекеттік органдар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дың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, жергілікті атқарушы органдар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дың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, сондай-ақ олар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ға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ведомстволық бағынысты ұйымдар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дың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Қазақстан Республикасының Президентіне, Қазақстан Республикасы Президентінің Әкімшілігіне және Қазақстан Республикасының Үкіметіне республикалық және (немесе) жергілікті бюджеттердің және (немесе) Қазақс</w:t>
      </w:r>
      <w:r>
        <w:rPr>
          <w:rFonts w:ascii="Times New Roman" w:eastAsia="Times New Roman" w:hAnsi="Times New Roman" w:cs="Times New Roman"/>
          <w:sz w:val="28"/>
          <w:szCs w:val="28"/>
        </w:rPr>
        <w:t>тан Республикасы Ұлттық қоры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кірістерін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ің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қысқару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ын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а немесе шығыстарын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ың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ұлға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юына, 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сондай-ақ Қазақстан Республикасының бюджет заңнамасын іске асыру тетіктері мен құралдарының өзгеруі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не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әкеп соғатын хаттар түрінде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гі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бастамалар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ды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Қаржы және Ұлттық экономика министрлігінің алдын ала оң қорытындысын алмай енгізу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ін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е тыйым салынады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5B5DCBA" w14:textId="77777777" w:rsidR="00890094" w:rsidRDefault="00890094" w:rsidP="008900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E11">
        <w:rPr>
          <w:rFonts w:ascii="Times New Roman" w:eastAsia="Times New Roman" w:hAnsi="Times New Roman" w:cs="Times New Roman"/>
          <w:sz w:val="28"/>
          <w:szCs w:val="28"/>
        </w:rPr>
        <w:t>Осы тармақтың бірінші абзацында көрсетілген бастама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ға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тиісті бюджеттің кіріс және (немесе) шығыс бөлігіне ықпал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ының есеп-қисабы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, қосымша шығыстарды жабу не түс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пей қалған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кірістерді өтеу көздерін көрсету, бюджеттік жоспарлау параметрлеріне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ықпалын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бағалау, сондай-ақ Қазақстан Республикасы Бюджет кодексінің ережелеріне және Қазақстан Республикасы бюджет заңнамасының өзге де актілеріне сәйкестігін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е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талдау қамт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ыла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тын қаржы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лық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-экономикалық негіздеме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қоса беріледі.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Қаржылық-экономикалық негіздеменің болмауы бастаманы қара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май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қайтару үшін негіз болып табылады.</w:t>
      </w:r>
    </w:p>
    <w:p w14:paraId="7CE1955F" w14:textId="77777777" w:rsidR="00890094" w:rsidRDefault="00890094" w:rsidP="008900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E11">
        <w:rPr>
          <w:rFonts w:ascii="Times New Roman" w:eastAsia="Times New Roman" w:hAnsi="Times New Roman" w:cs="Times New Roman"/>
          <w:sz w:val="28"/>
          <w:szCs w:val="28"/>
        </w:rPr>
        <w:t>Республикалық бюджеттің, Ұлттық қордың кірістерін қысқартуға немесе шығыстарын ұлғайтуға, сондай-ақ Қазақстан Республикасының бюджет заңнамасын іске асыру тетіктері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немесе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құралдарын өзгертуге әкеп соғатын бастама енгізілген жағдайда орталық мемлекеттік орган тиісті негіздемесі бар, 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lastRenderedPageBreak/>
        <w:t>мемлекеттік органның бірінші басшысы не ол уәкілеттік берген лауазымды адам қол қойған хат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ты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қалыптастыр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ып,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Қаржы және Ұлттық экономика министрлі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ктер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іне жібереді.</w:t>
      </w:r>
    </w:p>
    <w:p w14:paraId="752C65FE" w14:textId="77777777" w:rsidR="00890094" w:rsidRDefault="00890094" w:rsidP="008900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Р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еспубликалық және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(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немесе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)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жергілікті бюджеттердің және (немесе) Ұлттық қордың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ірістер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қысқартуға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немесе 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шығыстарын ұлғайтуға әкеп соғатын бастама енгізілген жағдайда жергілікті атқарушы орган тиісті негіздемесі бар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мемлекеттік органның бірінші басшысы не ол уәкілеттік берген лауазымды адам қол қойған хатты қалыптастырады және оны облыстың, республикалық маңызы бар қаланың немесе астананың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аудан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ның (облыстық маңызы бар қаланың)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мемлекеттік жоспарлау жөніндегі тиісті уәкілетті органына жібереді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ол қарауды қамтамасыз ете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д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і және қажет болған жағдайда Қаржы және Ұлттық экономика министрліктеріне жібере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д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>і. Бұл ретте, Қазақстан Республикасының бюджет заңнамасын іске асыру тетіктерін немесе құралдарын өзгертуді көздейтін бастама Қаржы және Ұлттық экономика министрліктерімен де келісіледі.</w:t>
      </w:r>
    </w:p>
    <w:p w14:paraId="4351A8E6" w14:textId="77777777" w:rsidR="00890094" w:rsidRPr="00257E11" w:rsidRDefault="00890094" w:rsidP="008900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E11">
        <w:rPr>
          <w:rFonts w:ascii="Times New Roman" w:eastAsia="Times New Roman" w:hAnsi="Times New Roman" w:cs="Times New Roman"/>
          <w:sz w:val="28"/>
          <w:szCs w:val="28"/>
        </w:rPr>
        <w:t>Ведомстволық бағынысты ұйымдар бастамалары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осы тармақтың үшінші және төртінші абзацтарында белгіленген тәртіппен оларды қарауды және келісуге жіберуді қамтамасыз ететін тиісті орталық салалық мемлекеттік орган не жергілікті атқарушы орган арқылы енгізеді.</w:t>
      </w:r>
    </w:p>
    <w:p w14:paraId="2EC9617D" w14:textId="77777777" w:rsidR="00890094" w:rsidRDefault="00890094" w:rsidP="008900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E11">
        <w:rPr>
          <w:rFonts w:ascii="Times New Roman" w:eastAsia="Times New Roman" w:hAnsi="Times New Roman" w:cs="Times New Roman"/>
          <w:sz w:val="28"/>
          <w:szCs w:val="28"/>
        </w:rPr>
        <w:t>Қаржы, Ұлттық экономика министрліктері немесе мемлекеттік жоспарлау жөніндегі жергілікті уәкілетті орган қорытынды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ны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бастама түскен күннен бастап күнтізбелік 10 күннен аспайтын мерзімде қалыптастырады.</w:t>
      </w:r>
    </w:p>
    <w:p w14:paraId="7EADBB64" w14:textId="77777777" w:rsidR="00890094" w:rsidRPr="00257E11" w:rsidRDefault="00890094" w:rsidP="008900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E11">
        <w:rPr>
          <w:rFonts w:ascii="Times New Roman" w:eastAsia="Times New Roman" w:hAnsi="Times New Roman" w:cs="Times New Roman"/>
          <w:sz w:val="28"/>
          <w:szCs w:val="28"/>
        </w:rPr>
        <w:t>Қосымша қаржы-экономикалық сараптама қажет болған жағдайда мерзім бастамашыны міндетті түрде хабардар ете отырып, күнтізбелік 10 күннен 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ртық емес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ұзартылуы мүмкін.</w:t>
      </w:r>
    </w:p>
    <w:p w14:paraId="69FAFA5D" w14:textId="77777777" w:rsidR="00890094" w:rsidRPr="00257E11" w:rsidRDefault="00890094" w:rsidP="008900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E11">
        <w:rPr>
          <w:rFonts w:ascii="Times New Roman" w:eastAsia="Times New Roman" w:hAnsi="Times New Roman" w:cs="Times New Roman"/>
          <w:sz w:val="28"/>
          <w:szCs w:val="28"/>
        </w:rPr>
        <w:t>Оң қорытындылар болған кезде бастама Қазақстан Республикасының заңнамасында белгіленген тәртіппен іске асырылады.</w:t>
      </w:r>
    </w:p>
    <w:p w14:paraId="5C63B88C" w14:textId="77777777" w:rsidR="00890094" w:rsidRPr="00257E11" w:rsidRDefault="00890094" w:rsidP="008900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E11">
        <w:rPr>
          <w:rFonts w:ascii="Times New Roman" w:eastAsia="Times New Roman" w:hAnsi="Times New Roman" w:cs="Times New Roman"/>
          <w:sz w:val="28"/>
          <w:szCs w:val="28"/>
        </w:rPr>
        <w:t>Теріс қорытынды алған кезде бастама ескертулерді ескере отырып пысықталуы және келісуге қайта енгізілуі мүмкін.</w:t>
      </w:r>
    </w:p>
    <w:p w14:paraId="78ABA8E0" w14:textId="77777777" w:rsidR="00890094" w:rsidRDefault="00890094" w:rsidP="008900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E11">
        <w:rPr>
          <w:rFonts w:ascii="Times New Roman" w:eastAsia="Times New Roman" w:hAnsi="Times New Roman" w:cs="Times New Roman"/>
          <w:sz w:val="28"/>
          <w:szCs w:val="28"/>
        </w:rPr>
        <w:t>Қайта қарау 7 күнтізбелік күннен аспайтын мерзімде жүзеге асырылады.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6C7A874B" w14:textId="77777777" w:rsidR="00890094" w:rsidRDefault="00890094" w:rsidP="00890094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160-тармақ мынадай мазмұндағы 7-1) тармақшамен толықтырылсын: </w:t>
      </w:r>
    </w:p>
    <w:p w14:paraId="33A53412" w14:textId="77777777" w:rsidR="00890094" w:rsidRPr="006E7367" w:rsidRDefault="00890094" w:rsidP="0089009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257E11">
        <w:rPr>
          <w:rFonts w:ascii="Times New Roman" w:hAnsi="Times New Roman" w:cs="Times New Roman"/>
          <w:sz w:val="28"/>
          <w:szCs w:val="28"/>
          <w:lang w:eastAsia="ru-RU"/>
        </w:rPr>
        <w:t>7-1) осы регламенттің 146-2-тармағында айқындалған уәкілетті мемлекеттік органдардың оң қорытындыс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ы жоқ,</w:t>
      </w:r>
      <w:r w:rsidRPr="00257E11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республикалық және (немесе) жергілікті бюджеттердің және (немесе) Ұлттық қордың кірістерін қысқартуға немесе шығыстарын ұлғайтуға, сондай-ақ Қазақстан Республикасының бюджет заңнамасын іске асыру тетіктерін немесе құралдарын өзгертуге әкеп соға</w:t>
      </w:r>
      <w:r>
        <w:rPr>
          <w:rFonts w:ascii="Times New Roman" w:hAnsi="Times New Roman" w:cs="Times New Roman"/>
          <w:sz w:val="28"/>
          <w:szCs w:val="28"/>
          <w:lang w:eastAsia="ru-RU"/>
        </w:rPr>
        <w:t>тын бастамалары бар хаттар</w:t>
      </w:r>
      <w:r w:rsidRPr="00451B67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6E7367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63CB58B3" w14:textId="77777777" w:rsidR="00890094" w:rsidRDefault="00890094" w:rsidP="00890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257E11">
        <w:rPr>
          <w:rFonts w:ascii="Times New Roman" w:eastAsia="Times New Roman" w:hAnsi="Times New Roman" w:cs="Times New Roman"/>
          <w:sz w:val="28"/>
          <w:szCs w:val="28"/>
        </w:rPr>
        <w:t xml:space="preserve"> Осы қаулы қол қойылған күнінен бастап қолданысқа енгізіледі.</w:t>
      </w:r>
    </w:p>
    <w:p w14:paraId="0B16B3C8" w14:textId="77777777" w:rsidR="00890094" w:rsidRDefault="00890094" w:rsidP="008900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FBB097" w14:textId="77777777" w:rsidR="00890094" w:rsidRDefault="00890094" w:rsidP="008900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2B2356B" w14:textId="77777777" w:rsidR="00890094" w:rsidRDefault="00890094" w:rsidP="0089009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</w:t>
      </w:r>
      <w:r w:rsidRPr="00257E1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Қазақстан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Республикасының</w:t>
      </w:r>
    </w:p>
    <w:p w14:paraId="19B83C4A" w14:textId="77777777" w:rsidR="00890094" w:rsidRPr="006E7367" w:rsidRDefault="00890094" w:rsidP="0089009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</w:t>
      </w:r>
      <w:r w:rsidRPr="00257E1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Премьер-Министрі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                                </w:t>
      </w:r>
      <w:r w:rsidRPr="00704D6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О. Бектенов</w:t>
      </w:r>
    </w:p>
    <w:p w14:paraId="523605E6" w14:textId="594D8950" w:rsidR="001056CB" w:rsidRPr="00890094" w:rsidRDefault="001056CB" w:rsidP="00890094">
      <w:bookmarkStart w:id="0" w:name="_GoBack"/>
      <w:bookmarkEnd w:id="0"/>
    </w:p>
    <w:sectPr w:rsidR="001056CB" w:rsidRPr="00890094" w:rsidSect="00DC73C2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12D94" w14:textId="77777777" w:rsidR="00EB475A" w:rsidRDefault="00EB475A" w:rsidP="00CC0950">
      <w:pPr>
        <w:spacing w:after="0" w:line="240" w:lineRule="auto"/>
      </w:pPr>
      <w:r>
        <w:separator/>
      </w:r>
    </w:p>
  </w:endnote>
  <w:endnote w:type="continuationSeparator" w:id="0">
    <w:p w14:paraId="68306783" w14:textId="77777777" w:rsidR="00EB475A" w:rsidRDefault="00EB475A" w:rsidP="00CC0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8FBF4" w14:textId="77777777" w:rsidR="00EB475A" w:rsidRDefault="00EB475A" w:rsidP="00CC0950">
      <w:pPr>
        <w:spacing w:after="0" w:line="240" w:lineRule="auto"/>
      </w:pPr>
      <w:r>
        <w:separator/>
      </w:r>
    </w:p>
  </w:footnote>
  <w:footnote w:type="continuationSeparator" w:id="0">
    <w:p w14:paraId="33176A74" w14:textId="77777777" w:rsidR="00EB475A" w:rsidRDefault="00EB475A" w:rsidP="00CC0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</w:rPr>
      <w:id w:val="-947541354"/>
      <w:docPartObj>
        <w:docPartGallery w:val="Page Numbers (Top of Page)"/>
        <w:docPartUnique/>
      </w:docPartObj>
    </w:sdtPr>
    <w:sdtEndPr/>
    <w:sdtContent>
      <w:p w14:paraId="64A50F29" w14:textId="2A9C2C93" w:rsidR="00CC0950" w:rsidRPr="00F66A2D" w:rsidRDefault="00CC0950" w:rsidP="00F66A2D">
        <w:pPr>
          <w:pStyle w:val="a7"/>
          <w:jc w:val="center"/>
          <w:rPr>
            <w:rFonts w:ascii="Times New Roman" w:hAnsi="Times New Roman" w:cs="Times New Roman"/>
            <w:sz w:val="28"/>
          </w:rPr>
        </w:pPr>
        <w:r w:rsidRPr="00F66A2D">
          <w:rPr>
            <w:rFonts w:ascii="Times New Roman" w:hAnsi="Times New Roman" w:cs="Times New Roman"/>
            <w:sz w:val="28"/>
          </w:rPr>
          <w:fldChar w:fldCharType="begin"/>
        </w:r>
        <w:r w:rsidRPr="00F66A2D">
          <w:rPr>
            <w:rFonts w:ascii="Times New Roman" w:hAnsi="Times New Roman" w:cs="Times New Roman"/>
            <w:sz w:val="28"/>
          </w:rPr>
          <w:instrText>PAGE   \* MERGEFORMAT</w:instrText>
        </w:r>
        <w:r w:rsidRPr="00F66A2D">
          <w:rPr>
            <w:rFonts w:ascii="Times New Roman" w:hAnsi="Times New Roman" w:cs="Times New Roman"/>
            <w:sz w:val="28"/>
          </w:rPr>
          <w:fldChar w:fldCharType="separate"/>
        </w:r>
        <w:r w:rsidR="00890094">
          <w:rPr>
            <w:rFonts w:ascii="Times New Roman" w:hAnsi="Times New Roman" w:cs="Times New Roman"/>
            <w:noProof/>
            <w:sz w:val="28"/>
          </w:rPr>
          <w:t>2</w:t>
        </w:r>
        <w:r w:rsidRPr="00F66A2D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D548AE"/>
    <w:multiLevelType w:val="multilevel"/>
    <w:tmpl w:val="15A01BE0"/>
    <w:lvl w:ilvl="0">
      <w:start w:val="1"/>
      <w:numFmt w:val="decimal"/>
      <w:lvlText w:val="%1."/>
      <w:lvlJc w:val="left"/>
      <w:pPr>
        <w:ind w:left="1155" w:hanging="435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970"/>
    <w:rsid w:val="00030744"/>
    <w:rsid w:val="000438D2"/>
    <w:rsid w:val="00052F21"/>
    <w:rsid w:val="000E3CFB"/>
    <w:rsid w:val="000F6B60"/>
    <w:rsid w:val="001056CB"/>
    <w:rsid w:val="00111B99"/>
    <w:rsid w:val="00154FC4"/>
    <w:rsid w:val="00163849"/>
    <w:rsid w:val="001956A5"/>
    <w:rsid w:val="002018D7"/>
    <w:rsid w:val="00210908"/>
    <w:rsid w:val="00223500"/>
    <w:rsid w:val="00257E11"/>
    <w:rsid w:val="00324ED8"/>
    <w:rsid w:val="003323E5"/>
    <w:rsid w:val="003634CB"/>
    <w:rsid w:val="00364D91"/>
    <w:rsid w:val="00395B26"/>
    <w:rsid w:val="003A10B3"/>
    <w:rsid w:val="003A51D1"/>
    <w:rsid w:val="003D6697"/>
    <w:rsid w:val="00451B67"/>
    <w:rsid w:val="004675B3"/>
    <w:rsid w:val="00484E32"/>
    <w:rsid w:val="004870E6"/>
    <w:rsid w:val="00492A83"/>
    <w:rsid w:val="004A6FD8"/>
    <w:rsid w:val="004E0E6D"/>
    <w:rsid w:val="00524E39"/>
    <w:rsid w:val="00542B64"/>
    <w:rsid w:val="005C756E"/>
    <w:rsid w:val="005D3D61"/>
    <w:rsid w:val="00643836"/>
    <w:rsid w:val="006E69E7"/>
    <w:rsid w:val="006E7367"/>
    <w:rsid w:val="0075291B"/>
    <w:rsid w:val="00760BD5"/>
    <w:rsid w:val="00761443"/>
    <w:rsid w:val="00790891"/>
    <w:rsid w:val="0080367B"/>
    <w:rsid w:val="008452DB"/>
    <w:rsid w:val="008571FE"/>
    <w:rsid w:val="00862673"/>
    <w:rsid w:val="00865327"/>
    <w:rsid w:val="00890094"/>
    <w:rsid w:val="008901A1"/>
    <w:rsid w:val="0089747D"/>
    <w:rsid w:val="008B4DC2"/>
    <w:rsid w:val="008E0DF4"/>
    <w:rsid w:val="00932F37"/>
    <w:rsid w:val="009405A4"/>
    <w:rsid w:val="009673A0"/>
    <w:rsid w:val="00997C29"/>
    <w:rsid w:val="009A0A1B"/>
    <w:rsid w:val="009A2966"/>
    <w:rsid w:val="009E3003"/>
    <w:rsid w:val="00A051A8"/>
    <w:rsid w:val="00A25B52"/>
    <w:rsid w:val="00AE5DDA"/>
    <w:rsid w:val="00B318A7"/>
    <w:rsid w:val="00B93A0D"/>
    <w:rsid w:val="00B93D79"/>
    <w:rsid w:val="00BB3421"/>
    <w:rsid w:val="00CC0950"/>
    <w:rsid w:val="00D60D92"/>
    <w:rsid w:val="00DB319D"/>
    <w:rsid w:val="00DB7BD8"/>
    <w:rsid w:val="00DC73C2"/>
    <w:rsid w:val="00DD7E60"/>
    <w:rsid w:val="00DE6914"/>
    <w:rsid w:val="00DF1970"/>
    <w:rsid w:val="00EA608C"/>
    <w:rsid w:val="00EB475A"/>
    <w:rsid w:val="00EE489B"/>
    <w:rsid w:val="00F66A2D"/>
    <w:rsid w:val="00F9209D"/>
    <w:rsid w:val="00FD17DC"/>
    <w:rsid w:val="00FE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6AF0A"/>
  <w15:chartTrackingRefBased/>
  <w15:docId w15:val="{F44AC65C-B078-4A4C-B149-8302AC68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8D7"/>
    <w:pPr>
      <w:spacing w:after="200" w:line="276" w:lineRule="auto"/>
    </w:pPr>
    <w:rPr>
      <w:rFonts w:ascii="Consolas" w:eastAsia="Consolas" w:hAnsi="Consolas" w:cs="Consolas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14 TNR,No Spacing1,No Spacing11,Айгерим,Без интеБез интервала,Без интервала11,Елжан,МОЙ СТИЛЬ,Обя,мелкий,мой рабочий,норма,свой"/>
    <w:link w:val="a4"/>
    <w:uiPriority w:val="1"/>
    <w:qFormat/>
    <w:rsid w:val="002018D7"/>
    <w:pPr>
      <w:spacing w:after="0" w:line="240" w:lineRule="auto"/>
    </w:pPr>
  </w:style>
  <w:style w:type="character" w:customStyle="1" w:styleId="a4">
    <w:name w:val="Без интервала Знак"/>
    <w:aliases w:val="14 TNR Знак,No Spacing1 Знак,No Spacing11 Знак,Айгерим Знак,Без интеБез интервала Знак,Без интервала11 Знак,Елжан Знак,МОЙ СТИЛЬ Знак,Обя Знак,мелкий Знак,мой рабочий Знак,норма Знак,свой Знак"/>
    <w:link w:val="a3"/>
    <w:uiPriority w:val="1"/>
    <w:locked/>
    <w:rsid w:val="002018D7"/>
  </w:style>
  <w:style w:type="paragraph" w:styleId="a5">
    <w:name w:val="Balloon Text"/>
    <w:basedOn w:val="a"/>
    <w:link w:val="a6"/>
    <w:uiPriority w:val="99"/>
    <w:semiHidden/>
    <w:unhideWhenUsed/>
    <w:rsid w:val="00201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18D7"/>
    <w:rPr>
      <w:rFonts w:ascii="Segoe UI" w:eastAsia="Consolas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C0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0950"/>
    <w:rPr>
      <w:rFonts w:ascii="Consolas" w:eastAsia="Consolas" w:hAnsi="Consolas" w:cs="Consolas"/>
      <w:lang w:eastAsia="ru-RU"/>
    </w:rPr>
  </w:style>
  <w:style w:type="paragraph" w:styleId="a9">
    <w:name w:val="footer"/>
    <w:basedOn w:val="a"/>
    <w:link w:val="aa"/>
    <w:uiPriority w:val="99"/>
    <w:unhideWhenUsed/>
    <w:rsid w:val="00CC0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0950"/>
    <w:rPr>
      <w:rFonts w:ascii="Consolas" w:eastAsia="Consolas" w:hAnsi="Consolas" w:cs="Consolas"/>
      <w:lang w:eastAsia="ru-RU"/>
    </w:rPr>
  </w:style>
  <w:style w:type="paragraph" w:styleId="ab">
    <w:name w:val="List Paragraph"/>
    <w:basedOn w:val="a"/>
    <w:uiPriority w:val="34"/>
    <w:qFormat/>
    <w:rsid w:val="00257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30F72-6F89-4047-AF1E-C5D5363E0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 Тегисбаева</dc:creator>
  <cp:keywords/>
  <dc:description/>
  <cp:lastModifiedBy>Аида Тегисбаева</cp:lastModifiedBy>
  <cp:revision>57</cp:revision>
  <cp:lastPrinted>2026-01-13T11:27:00Z</cp:lastPrinted>
  <dcterms:created xsi:type="dcterms:W3CDTF">2025-08-04T07:06:00Z</dcterms:created>
  <dcterms:modified xsi:type="dcterms:W3CDTF">2026-03-11T05:50:00Z</dcterms:modified>
</cp:coreProperties>
</file>